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Table 9.1</w:t>
      </w:r>
      <w:r w:rsidRPr="00B82863">
        <w:rPr>
          <w:rFonts w:ascii="Times New Roman" w:hAnsi="Times New Roman"/>
          <w:b/>
          <w:sz w:val="20"/>
          <w:szCs w:val="20"/>
        </w:rPr>
        <w:t xml:space="preserve"> </w:t>
      </w:r>
      <w:r w:rsidRPr="00637CA4">
        <w:rPr>
          <w:rFonts w:ascii="Times New Roman" w:hAnsi="Times New Roman"/>
          <w:sz w:val="20"/>
          <w:szCs w:val="20"/>
        </w:rPr>
        <w:t>Scientific, artistic and professional qualifications of teachers and teaching assignments</w:t>
      </w:r>
    </w:p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2"/>
        <w:gridCol w:w="754"/>
        <w:gridCol w:w="97"/>
        <w:gridCol w:w="567"/>
        <w:gridCol w:w="66"/>
        <w:gridCol w:w="1781"/>
        <w:gridCol w:w="137"/>
        <w:gridCol w:w="127"/>
        <w:gridCol w:w="1007"/>
        <w:gridCol w:w="419"/>
        <w:gridCol w:w="6"/>
        <w:gridCol w:w="1843"/>
        <w:gridCol w:w="142"/>
        <w:gridCol w:w="1473"/>
      </w:tblGrid>
      <w:tr w:rsidR="000063EC" w:rsidRPr="009B460D" w:rsidTr="00FC1AA4">
        <w:trPr>
          <w:trHeight w:val="238"/>
        </w:trPr>
        <w:tc>
          <w:tcPr>
            <w:tcW w:w="4238" w:type="dxa"/>
            <w:gridSpan w:val="9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Name and family name</w:t>
            </w:r>
          </w:p>
        </w:tc>
        <w:tc>
          <w:tcPr>
            <w:tcW w:w="4890" w:type="dxa"/>
            <w:gridSpan w:val="6"/>
            <w:vAlign w:val="center"/>
          </w:tcPr>
          <w:p w:rsidR="000063EC" w:rsidRPr="00637CA4" w:rsidRDefault="00637C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l-SI"/>
              </w:rPr>
            </w:pPr>
            <w:r>
              <w:rPr>
                <w:rFonts w:ascii="Times New Roman" w:hAnsi="Times New Roman"/>
              </w:rPr>
              <w:t>Alessio Farcomeni</w:t>
            </w:r>
          </w:p>
        </w:tc>
      </w:tr>
      <w:tr w:rsidR="000063EC" w:rsidRPr="009B460D" w:rsidTr="00FC1AA4">
        <w:trPr>
          <w:trHeight w:val="200"/>
        </w:trPr>
        <w:tc>
          <w:tcPr>
            <w:tcW w:w="4238" w:type="dxa"/>
            <w:gridSpan w:val="9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Title</w:t>
            </w:r>
          </w:p>
        </w:tc>
        <w:tc>
          <w:tcPr>
            <w:tcW w:w="4890" w:type="dxa"/>
            <w:gridSpan w:val="6"/>
            <w:vAlign w:val="center"/>
          </w:tcPr>
          <w:p w:rsidR="000063EC" w:rsidRPr="009B460D" w:rsidRDefault="00637C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Full professor</w:t>
            </w:r>
          </w:p>
        </w:tc>
      </w:tr>
      <w:tr w:rsidR="000063EC" w:rsidRPr="009B460D" w:rsidTr="00FC1AA4">
        <w:trPr>
          <w:trHeight w:val="427"/>
        </w:trPr>
        <w:tc>
          <w:tcPr>
            <w:tcW w:w="4238" w:type="dxa"/>
            <w:gridSpan w:val="9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Name of the institution </w:t>
            </w:r>
            <w:r>
              <w:rPr>
                <w:rFonts w:ascii="Times New Roman" w:hAnsi="Times New Roman"/>
              </w:rPr>
              <w:t>employing</w:t>
            </w:r>
            <w:r w:rsidRPr="009B460D">
              <w:rPr>
                <w:rFonts w:ascii="Times New Roman" w:hAnsi="Times New Roman"/>
              </w:rPr>
              <w:t xml:space="preserve"> the teacher full</w:t>
            </w:r>
            <w:r>
              <w:rPr>
                <w:rFonts w:ascii="Times New Roman" w:hAnsi="Times New Roman"/>
              </w:rPr>
              <w:t>-time</w:t>
            </w:r>
            <w:r w:rsidRPr="009B460D">
              <w:rPr>
                <w:rFonts w:ascii="Times New Roman" w:hAnsi="Times New Roman"/>
              </w:rPr>
              <w:t xml:space="preserve"> or part</w:t>
            </w:r>
            <w:r>
              <w:rPr>
                <w:rFonts w:ascii="Times New Roman" w:hAnsi="Times New Roman"/>
              </w:rPr>
              <w:t>-</w:t>
            </w:r>
            <w:r w:rsidRPr="009B460D">
              <w:rPr>
                <w:rFonts w:ascii="Times New Roman" w:hAnsi="Times New Roman"/>
              </w:rPr>
              <w:t>time</w:t>
            </w:r>
            <w:r>
              <w:rPr>
                <w:rFonts w:ascii="Times New Roman" w:hAnsi="Times New Roman"/>
              </w:rPr>
              <w:t>,</w:t>
            </w:r>
            <w:r w:rsidRPr="009B46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since</w:t>
            </w:r>
            <w:r w:rsidRPr="009B460D">
              <w:rPr>
                <w:rFonts w:ascii="Times New Roman" w:hAnsi="Times New Roman"/>
              </w:rPr>
              <w:t xml:space="preserve"> when</w:t>
            </w:r>
          </w:p>
        </w:tc>
        <w:tc>
          <w:tcPr>
            <w:tcW w:w="4890" w:type="dxa"/>
            <w:gridSpan w:val="6"/>
            <w:vAlign w:val="center"/>
          </w:tcPr>
          <w:p w:rsidR="00637CA4" w:rsidRPr="00637CA4" w:rsidRDefault="00637CA4" w:rsidP="00637CA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</w:pPr>
            <w:r w:rsidRPr="00637CA4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University of Rome “Tor Vergata”, Deparment of</w:t>
            </w:r>
          </w:p>
          <w:p w:rsidR="000063EC" w:rsidRPr="009B460D" w:rsidRDefault="00637CA4" w:rsidP="00637CA4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637CA4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Economics and Finance</w:t>
            </w:r>
          </w:p>
        </w:tc>
      </w:tr>
      <w:tr w:rsidR="000063EC" w:rsidRPr="009B460D" w:rsidTr="00FC1AA4">
        <w:trPr>
          <w:trHeight w:val="243"/>
        </w:trPr>
        <w:tc>
          <w:tcPr>
            <w:tcW w:w="4238" w:type="dxa"/>
            <w:gridSpan w:val="9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 narrow scientific or artistic field</w:t>
            </w:r>
          </w:p>
        </w:tc>
        <w:tc>
          <w:tcPr>
            <w:tcW w:w="4890" w:type="dxa"/>
            <w:gridSpan w:val="6"/>
            <w:vAlign w:val="center"/>
          </w:tcPr>
          <w:p w:rsidR="000063EC" w:rsidRPr="009B460D" w:rsidRDefault="00637C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Statistics</w:t>
            </w:r>
          </w:p>
        </w:tc>
      </w:tr>
      <w:tr w:rsidR="000063EC" w:rsidRPr="009B460D" w:rsidTr="00FC1AA4">
        <w:trPr>
          <w:trHeight w:val="301"/>
        </w:trPr>
        <w:tc>
          <w:tcPr>
            <w:tcW w:w="9128" w:type="dxa"/>
            <w:gridSpan w:val="15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Academic career</w:t>
            </w:r>
          </w:p>
        </w:tc>
      </w:tr>
      <w:tr w:rsidR="000063EC" w:rsidRPr="009B460D" w:rsidTr="00FC1AA4">
        <w:trPr>
          <w:trHeight w:val="427"/>
        </w:trPr>
        <w:tc>
          <w:tcPr>
            <w:tcW w:w="1463" w:type="dxa"/>
            <w:gridSpan w:val="3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Year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Institution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or art field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Narrow s</w:t>
            </w:r>
            <w:r w:rsidRPr="004E3A96">
              <w:rPr>
                <w:rFonts w:ascii="Times New Roman" w:hAnsi="Times New Roman"/>
              </w:rPr>
              <w:t>cientific</w:t>
            </w:r>
            <w:r>
              <w:rPr>
                <w:rFonts w:ascii="Times New Roman" w:hAnsi="Times New Roman"/>
              </w:rPr>
              <w:t xml:space="preserve">, </w:t>
            </w:r>
            <w:r w:rsidRPr="004E3A96">
              <w:rPr>
                <w:rFonts w:ascii="Times New Roman" w:hAnsi="Times New Roman"/>
              </w:rPr>
              <w:t xml:space="preserve">art or </w:t>
            </w:r>
            <w:r>
              <w:rPr>
                <w:rFonts w:ascii="Times New Roman" w:hAnsi="Times New Roman"/>
              </w:rPr>
              <w:t>vocational</w:t>
            </w:r>
            <w:r w:rsidRPr="004E3A96">
              <w:rPr>
                <w:rFonts w:ascii="Times New Roman" w:hAnsi="Times New Roman"/>
              </w:rPr>
              <w:t xml:space="preserve"> field </w:t>
            </w:r>
          </w:p>
        </w:tc>
      </w:tr>
      <w:tr w:rsidR="00C83814" w:rsidRPr="009B460D" w:rsidTr="00FC1AA4">
        <w:trPr>
          <w:trHeight w:val="427"/>
        </w:trPr>
        <w:tc>
          <w:tcPr>
            <w:tcW w:w="1463" w:type="dxa"/>
            <w:gridSpan w:val="3"/>
          </w:tcPr>
          <w:p w:rsidR="00C83814" w:rsidRPr="009B460D" w:rsidRDefault="00C83814" w:rsidP="007F09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Election to</w:t>
            </w:r>
            <w:r w:rsidRPr="009B460D">
              <w:rPr>
                <w:rFonts w:ascii="Times New Roman" w:hAnsi="Times New Roman"/>
              </w:rPr>
              <w:t xml:space="preserve"> a title</w:t>
            </w:r>
          </w:p>
        </w:tc>
        <w:tc>
          <w:tcPr>
            <w:tcW w:w="664" w:type="dxa"/>
            <w:gridSpan w:val="2"/>
            <w:vAlign w:val="center"/>
          </w:tcPr>
          <w:p w:rsidR="00C83814" w:rsidRPr="00AF7639" w:rsidRDefault="00C83814" w:rsidP="00D466D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2019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 w:rsidR="00C83814" w:rsidRPr="009B460D" w:rsidRDefault="00C83814" w:rsidP="00C8381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37CA4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University of </w:t>
            </w:r>
            <w:r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</w:t>
            </w:r>
            <w:r w:rsidRPr="00637CA4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Rome “Tor Vergata”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Mathematical science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Statistics</w:t>
            </w:r>
          </w:p>
        </w:tc>
      </w:tr>
      <w:tr w:rsidR="00C83814" w:rsidRPr="009B460D" w:rsidTr="00FC1AA4">
        <w:trPr>
          <w:trHeight w:val="339"/>
        </w:trPr>
        <w:tc>
          <w:tcPr>
            <w:tcW w:w="1463" w:type="dxa"/>
            <w:gridSpan w:val="3"/>
          </w:tcPr>
          <w:p w:rsidR="00C83814" w:rsidRPr="009B460D" w:rsidRDefault="00C83814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Doctorate</w:t>
            </w:r>
          </w:p>
        </w:tc>
        <w:tc>
          <w:tcPr>
            <w:tcW w:w="664" w:type="dxa"/>
            <w:gridSpan w:val="2"/>
            <w:vAlign w:val="center"/>
          </w:tcPr>
          <w:p w:rsidR="00C83814" w:rsidRPr="00491993" w:rsidRDefault="00C83814" w:rsidP="00D466D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 w:rsidR="00C83814" w:rsidRPr="00C8381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83814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Sapienza – University of Rome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83814" w:rsidRPr="009B460D" w:rsidRDefault="00C83814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Mathematical science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83814" w:rsidRPr="009B460D" w:rsidRDefault="00C83814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Statistics</w:t>
            </w:r>
          </w:p>
        </w:tc>
      </w:tr>
      <w:tr w:rsidR="00C83814" w:rsidRPr="009B460D" w:rsidTr="00FC1AA4">
        <w:trPr>
          <w:trHeight w:val="273"/>
        </w:trPr>
        <w:tc>
          <w:tcPr>
            <w:tcW w:w="1463" w:type="dxa"/>
            <w:gridSpan w:val="3"/>
          </w:tcPr>
          <w:p w:rsidR="00C83814" w:rsidRPr="009B460D" w:rsidRDefault="00C83814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Specialization</w:t>
            </w:r>
          </w:p>
        </w:tc>
        <w:tc>
          <w:tcPr>
            <w:tcW w:w="664" w:type="dxa"/>
            <w:gridSpan w:val="2"/>
            <w:vAlign w:val="center"/>
          </w:tcPr>
          <w:p w:rsidR="00C83814" w:rsidRPr="00491993" w:rsidRDefault="00C83814" w:rsidP="00D466D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C83814" w:rsidRPr="009B460D" w:rsidTr="00FC1AA4">
        <w:trPr>
          <w:trHeight w:val="249"/>
        </w:trPr>
        <w:tc>
          <w:tcPr>
            <w:tcW w:w="1463" w:type="dxa"/>
            <w:gridSpan w:val="3"/>
          </w:tcPr>
          <w:p w:rsidR="00C83814" w:rsidRPr="009B460D" w:rsidRDefault="00C83814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Magistratura</w:t>
            </w:r>
          </w:p>
        </w:tc>
        <w:tc>
          <w:tcPr>
            <w:tcW w:w="664" w:type="dxa"/>
            <w:gridSpan w:val="2"/>
            <w:vAlign w:val="center"/>
          </w:tcPr>
          <w:p w:rsidR="00C83814" w:rsidRPr="00491993" w:rsidRDefault="00C83814" w:rsidP="00D466D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C83814" w:rsidRPr="009B460D" w:rsidTr="00FC1AA4">
        <w:trPr>
          <w:trHeight w:val="427"/>
        </w:trPr>
        <w:tc>
          <w:tcPr>
            <w:tcW w:w="1463" w:type="dxa"/>
            <w:gridSpan w:val="3"/>
          </w:tcPr>
          <w:p w:rsidR="00C83814" w:rsidRPr="009B460D" w:rsidRDefault="00C83814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Master</w:t>
            </w:r>
            <w:r>
              <w:rPr>
                <w:rFonts w:ascii="Times New Roman" w:hAnsi="Times New Roman"/>
              </w:rPr>
              <w:t xml:space="preserve"> degree</w:t>
            </w:r>
          </w:p>
        </w:tc>
        <w:tc>
          <w:tcPr>
            <w:tcW w:w="664" w:type="dxa"/>
            <w:gridSpan w:val="2"/>
            <w:vAlign w:val="center"/>
          </w:tcPr>
          <w:p w:rsidR="00C83814" w:rsidRPr="00491993" w:rsidRDefault="00C83814" w:rsidP="00D466D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 w:rsidR="00A83FEC" w:rsidRDefault="00A83FEC" w:rsidP="00A83FE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</w:pPr>
            <w:r w:rsidRPr="00A83FEC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Carnegie Mellon</w:t>
            </w:r>
            <w:r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</w:t>
            </w:r>
            <w:r w:rsidRPr="00A83FEC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University </w:t>
            </w:r>
          </w:p>
          <w:p w:rsidR="00C83814" w:rsidRPr="009B460D" w:rsidRDefault="00A83FEC" w:rsidP="00A83FEC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83FEC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(CMU), Pittsburgh, USA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83814" w:rsidRPr="009B460D" w:rsidRDefault="00C83814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Mathematical science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83814" w:rsidRPr="009B460D" w:rsidRDefault="00C83814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Statistics</w:t>
            </w:r>
          </w:p>
        </w:tc>
      </w:tr>
      <w:tr w:rsidR="00C83814" w:rsidRPr="009B460D" w:rsidTr="00FC1AA4">
        <w:trPr>
          <w:trHeight w:val="306"/>
        </w:trPr>
        <w:tc>
          <w:tcPr>
            <w:tcW w:w="1463" w:type="dxa"/>
            <w:gridSpan w:val="3"/>
          </w:tcPr>
          <w:p w:rsidR="00C83814" w:rsidRPr="009B460D" w:rsidRDefault="00C83814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Diploma</w:t>
            </w:r>
          </w:p>
        </w:tc>
        <w:tc>
          <w:tcPr>
            <w:tcW w:w="664" w:type="dxa"/>
            <w:gridSpan w:val="2"/>
            <w:vAlign w:val="center"/>
          </w:tcPr>
          <w:p w:rsidR="00C83814" w:rsidRPr="00491993" w:rsidRDefault="00C83814" w:rsidP="00D466D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2001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 w:rsidR="00C83814" w:rsidRPr="00C8381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83814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Sapienza – University of Rome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83814" w:rsidRPr="009B460D" w:rsidRDefault="00C83814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Mathematical science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83814" w:rsidRPr="009B460D" w:rsidRDefault="00C83814" w:rsidP="00D466DA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Statistics</w:t>
            </w:r>
          </w:p>
        </w:tc>
      </w:tr>
      <w:tr w:rsidR="00C83814" w:rsidRPr="009B460D" w:rsidTr="004B2420">
        <w:trPr>
          <w:trHeight w:val="195"/>
        </w:trPr>
        <w:tc>
          <w:tcPr>
            <w:tcW w:w="9128" w:type="dxa"/>
            <w:gridSpan w:val="15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List of subjects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 xml:space="preserve"> the teacher has been accredited for in the first or the second degree of studies</w:t>
            </w:r>
          </w:p>
        </w:tc>
      </w:tr>
      <w:tr w:rsidR="00C83814" w:rsidRPr="009B460D" w:rsidTr="004B2420">
        <w:trPr>
          <w:trHeight w:val="895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 xml:space="preserve">No. </w:t>
            </w:r>
          </w:p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Code of the subject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iCs/>
                <w:sz w:val="20"/>
                <w:szCs w:val="20"/>
              </w:rPr>
              <w:t xml:space="preserve">Name of the subject     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Model of teaching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iCs/>
                <w:sz w:val="20"/>
                <w:szCs w:val="20"/>
              </w:rPr>
              <w:t xml:space="preserve">Name of the study program 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iCs/>
                <w:sz w:val="20"/>
                <w:szCs w:val="20"/>
              </w:rPr>
              <w:t>Type of studies (ОСС, ССС, ОАС, МСС, МАС, САС)</w:t>
            </w:r>
          </w:p>
        </w:tc>
      </w:tr>
      <w:tr w:rsidR="00C83814" w:rsidRPr="009B460D" w:rsidTr="004B2420">
        <w:trPr>
          <w:trHeight w:val="329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C83814" w:rsidRPr="00FC1AA4" w:rsidRDefault="00FC1AA4" w:rsidP="004B242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C8381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Statistical Learning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C8381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8381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Global Governance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C83814" w:rsidRPr="00FC1AA4" w:rsidRDefault="00FC1AA4" w:rsidP="00FC1AA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C83814" w:rsidRPr="009B460D" w:rsidTr="004B2420">
        <w:trPr>
          <w:trHeight w:val="419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C83814" w:rsidRPr="00FC1AA4" w:rsidRDefault="00FC1AA4" w:rsidP="004B242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C83814" w:rsidRPr="00FC1AA4" w:rsidRDefault="00FC1AA4" w:rsidP="00FC1AA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Quantitative Methods III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C8381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8381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Business Administration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C83814" w:rsidRPr="00FC1AA4" w:rsidRDefault="00FC1AA4" w:rsidP="00FC1AA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C83814" w:rsidRPr="009B460D" w:rsidTr="004B2420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C83814" w:rsidRPr="00FC1AA4" w:rsidRDefault="00FC1AA4" w:rsidP="004B242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C83814" w:rsidRPr="008855A7" w:rsidRDefault="008855A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855A7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Big Data Analysis for Economics, Finance, and Business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C8381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83814" w:rsidRPr="00FC1AA4" w:rsidRDefault="008855A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Economics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C83814" w:rsidRPr="00FC1AA4" w:rsidRDefault="00FC1AA4" w:rsidP="00FC1AA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C83814" w:rsidRPr="009B460D" w:rsidTr="004B2420">
        <w:trPr>
          <w:trHeight w:val="536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C83814" w:rsidRPr="00FC1AA4" w:rsidRDefault="00FC1AA4" w:rsidP="004B242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8855A7" w:rsidRPr="008855A7" w:rsidRDefault="008855A7" w:rsidP="008855A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</w:pPr>
            <w:r w:rsidRPr="008855A7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Bayesian Methods for Statistics, Econometrics,</w:t>
            </w:r>
          </w:p>
          <w:p w:rsidR="00C83814" w:rsidRPr="00FC1AA4" w:rsidRDefault="008855A7" w:rsidP="008855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855A7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and Finance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C8381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83814" w:rsidRPr="00FC1AA4" w:rsidRDefault="008855A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Economics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C83814" w:rsidRPr="00FC1AA4" w:rsidRDefault="00FC1AA4" w:rsidP="00FC1AA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C83814" w:rsidRPr="009B460D" w:rsidTr="004B2420">
        <w:trPr>
          <w:trHeight w:val="349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C83814" w:rsidRPr="00FC1AA4" w:rsidRDefault="00FC1AA4" w:rsidP="004B242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83814" w:rsidRPr="00FC1AA4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C83814" w:rsidRPr="008855A7" w:rsidRDefault="008855A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855A7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Big Data in Business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C8381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83814" w:rsidRPr="00FC1AA4" w:rsidRDefault="008855A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Economics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C83814" w:rsidRPr="00FC1AA4" w:rsidRDefault="00FC1AA4" w:rsidP="00FC1AA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FC1AA4" w:rsidRPr="009B460D" w:rsidTr="004B2420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FC1AA4" w:rsidRPr="00FC1AA4" w:rsidRDefault="00FC1AA4" w:rsidP="004B242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C1AA4" w:rsidRPr="00FC1AA4" w:rsidRDefault="003F2076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22.7425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FC1AA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Advanced Big Data Analitics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FC1AA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FC1AA4" w:rsidRPr="00FC1AA4" w:rsidRDefault="00FC1AA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Advanced Data Analitics in Business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FC1AA4" w:rsidRPr="00FC1AA4" w:rsidRDefault="00FC1AA4" w:rsidP="00FC1AA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AA4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C83814" w:rsidRPr="009B460D" w:rsidTr="004B2420">
        <w:trPr>
          <w:trHeight w:val="289"/>
        </w:trPr>
        <w:tc>
          <w:tcPr>
            <w:tcW w:w="9128" w:type="dxa"/>
            <w:gridSpan w:val="15"/>
            <w:vAlign w:val="center"/>
          </w:tcPr>
          <w:p w:rsidR="00C83814" w:rsidRPr="009B460D" w:rsidRDefault="00C8381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9B460D">
              <w:rPr>
                <w:rFonts w:ascii="Times New Roman" w:hAnsi="Times New Roman"/>
                <w:b/>
              </w:rPr>
              <w:t>Representative references (minimum 5, maximum 10)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681D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,</w:t>
            </w:r>
            <w:r w:rsidRPr="004F681D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4F681D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Greco, L. (2015) “</w:t>
            </w:r>
            <w:r w:rsidRPr="004F681D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Robust Methods for Data Reduction</w:t>
            </w:r>
            <w:r w:rsidRPr="004F681D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”, Chapman &amp;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F681D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Hall/CRC Press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12C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Bartolucci, F.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0C12C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</w:t>
            </w:r>
            <w:r w:rsidRPr="000C12C5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,</w:t>
            </w:r>
            <w:r w:rsidRPr="000C12C5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0C12C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Pennoni, F. (2013) “</w:t>
            </w:r>
            <w:r w:rsidRPr="000C12C5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Latent Markov Models forLongitudinal Data</w:t>
            </w:r>
            <w:r w:rsidRPr="000C12C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”, Chapman &amp; Hall/CRC Press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Geraci, M.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</w:t>
            </w:r>
            <w:r w:rsidRPr="006B638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 w:rsidRPr="006B638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(2020) A family of linear mixed-effects models using the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generalized Laplace distribution, </w:t>
            </w:r>
            <w:r w:rsidRPr="008716C3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Statistical Methods in Medical Research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6B638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29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2665-2682 (with R package </w:t>
            </w:r>
            <w:r w:rsidRPr="006B6382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sr-Latn-CS"/>
              </w:rPr>
              <w:t xml:space="preserve">nlmm </w:t>
            </w:r>
            <w:r w:rsidRPr="006B638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available on CRAN)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16C3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,</w:t>
            </w:r>
            <w:r w:rsidRPr="008716C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8716C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Geraci, M. (2020) “Multi-state quantile regression models”,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8716C3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Statistics in Medicine</w:t>
            </w:r>
            <w:r w:rsidRPr="008716C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39, 45-56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347E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,</w:t>
            </w:r>
            <w:r w:rsidRPr="00C3347E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C3347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Punzo, A. (2020) Robust model-based clustering with mild and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C3347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gross outliers, </w:t>
            </w:r>
            <w:r w:rsidRPr="00C3347E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sr-Latn-CS"/>
              </w:rPr>
              <w:t>TEST</w:t>
            </w:r>
            <w:r w:rsidRPr="00C3347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C3347E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29</w:t>
            </w:r>
            <w:r w:rsidRPr="00C3347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989-1007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Cerioli, A., </w:t>
            </w:r>
            <w:r w:rsidRPr="0079590E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,</w:t>
            </w:r>
            <w:r w:rsidRPr="0079590E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Riani, M. (2019) Wild adaptive trimming for robust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estimation and cluster analysis, </w:t>
            </w:r>
            <w:r w:rsidRPr="0079590E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Scandinavian Journal of Statistics</w:t>
            </w: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79590E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46</w:t>
            </w:r>
            <w:r w:rsidRPr="0079590E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235-256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Dotto, F., </w:t>
            </w:r>
            <w:r w:rsidRPr="00FC4023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Pittau, M. G.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Zelli, R. (2019) A dynamic inhomogeneous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latent state model for measuring material deprivation,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Journal of the Royal Statistical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</w:rPr>
              <w:t xml:space="preserve">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Society (Series A)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FC4023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182</w:t>
            </w:r>
            <w:r w:rsidRPr="00FC4023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495-516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Anderson, G., </w:t>
            </w:r>
            <w:r w:rsidRPr="000B2101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Farcomeni, A.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Pittau, M. G.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Zelli, R. (2019) Multidimensional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nation wellbeing, more equal yet more polarized: an analysis of the progress of human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development since 1990,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Journal of Economic Development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0B2101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44</w:t>
            </w:r>
            <w:r w:rsidRPr="000B2101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(1)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Dotto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F.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083D2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Pr="00083D2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A.</w:t>
            </w: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(2018) A generalized Chao estimator with measurement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error and external information,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Environmental and Ecological Statistics</w:t>
            </w: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CA290B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25</w:t>
            </w:r>
            <w:r w:rsidRPr="00CA290B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53-69</w:t>
            </w:r>
          </w:p>
        </w:tc>
      </w:tr>
      <w:tr w:rsidR="0063707C" w:rsidRPr="009B460D" w:rsidTr="0063707C">
        <w:trPr>
          <w:trHeight w:val="427"/>
        </w:trPr>
        <w:tc>
          <w:tcPr>
            <w:tcW w:w="567" w:type="dxa"/>
            <w:vAlign w:val="center"/>
          </w:tcPr>
          <w:p w:rsidR="0063707C" w:rsidRPr="009B460D" w:rsidRDefault="0063707C" w:rsidP="0063707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8561" w:type="dxa"/>
            <w:gridSpan w:val="14"/>
            <w:shd w:val="clear" w:color="auto" w:fill="auto"/>
            <w:vAlign w:val="center"/>
          </w:tcPr>
          <w:p w:rsidR="0063707C" w:rsidRPr="00491993" w:rsidRDefault="0063707C" w:rsidP="00D466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3D2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Farcomeni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,</w:t>
            </w:r>
            <w:r w:rsidRPr="00083D2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083D22">
              <w:rPr>
                <w:rFonts w:ascii="Times New Roman" w:eastAsiaTheme="minorHAnsi" w:hAnsi="Times New Roman"/>
                <w:bCs/>
                <w:sz w:val="20"/>
                <w:szCs w:val="20"/>
                <w:lang w:val="sr-Latn-CS"/>
              </w:rPr>
              <w:t>A.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Dotto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F. (2018) The power of (extended) monitoring in robust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clustering, </w:t>
            </w:r>
            <w:r w:rsidRPr="00083D22">
              <w:rPr>
                <w:rFonts w:ascii="Times New Roman" w:eastAsiaTheme="minorHAnsi" w:hAnsi="Times New Roman"/>
                <w:iCs/>
                <w:sz w:val="20"/>
                <w:szCs w:val="20"/>
                <w:lang w:val="sr-Latn-CS"/>
              </w:rPr>
              <w:t>Statistical Methods &amp; Applications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, </w:t>
            </w:r>
            <w:r w:rsidRPr="00083D2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val="sr-Latn-CS"/>
              </w:rPr>
              <w:t>27</w:t>
            </w:r>
            <w:r w:rsidRPr="00083D22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, 651-660</w:t>
            </w:r>
          </w:p>
        </w:tc>
      </w:tr>
      <w:tr w:rsidR="0063707C" w:rsidRPr="009B460D" w:rsidTr="00557B9F">
        <w:trPr>
          <w:trHeight w:val="325"/>
        </w:trPr>
        <w:tc>
          <w:tcPr>
            <w:tcW w:w="9128" w:type="dxa"/>
            <w:gridSpan w:val="15"/>
            <w:vAlign w:val="center"/>
          </w:tcPr>
          <w:p w:rsidR="0063707C" w:rsidRPr="009B460D" w:rsidRDefault="0063707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Cumulative information about teachers </w:t>
            </w:r>
            <w:r w:rsidRPr="004E3A96">
              <w:rPr>
                <w:rFonts w:ascii="Times New Roman" w:hAnsi="Times New Roman"/>
                <w:b/>
              </w:rPr>
              <w:t xml:space="preserve">scientific, art or vocational </w:t>
            </w:r>
            <w:r>
              <w:rPr>
                <w:rFonts w:ascii="Times New Roman" w:hAnsi="Times New Roman"/>
                <w:b/>
              </w:rPr>
              <w:t>activity</w:t>
            </w:r>
          </w:p>
        </w:tc>
      </w:tr>
      <w:tr w:rsidR="0063707C" w:rsidRPr="009B460D" w:rsidTr="00557B9F">
        <w:trPr>
          <w:trHeight w:val="272"/>
        </w:trPr>
        <w:tc>
          <w:tcPr>
            <w:tcW w:w="3974" w:type="dxa"/>
            <w:gridSpan w:val="7"/>
            <w:vAlign w:val="center"/>
          </w:tcPr>
          <w:p w:rsidR="0063707C" w:rsidRPr="009B460D" w:rsidRDefault="0063707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5154" w:type="dxa"/>
            <w:gridSpan w:val="8"/>
            <w:vAlign w:val="center"/>
          </w:tcPr>
          <w:p w:rsidR="0063707C" w:rsidRPr="009B460D" w:rsidRDefault="00557B9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6813</w:t>
            </w:r>
          </w:p>
        </w:tc>
      </w:tr>
      <w:tr w:rsidR="0063707C" w:rsidRPr="009B460D" w:rsidTr="00FC1AA4">
        <w:trPr>
          <w:trHeight w:val="427"/>
        </w:trPr>
        <w:tc>
          <w:tcPr>
            <w:tcW w:w="3974" w:type="dxa"/>
            <w:gridSpan w:val="7"/>
            <w:vAlign w:val="center"/>
          </w:tcPr>
          <w:p w:rsidR="0063707C" w:rsidRPr="009B460D" w:rsidRDefault="0063707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5154" w:type="dxa"/>
            <w:gridSpan w:val="8"/>
            <w:vAlign w:val="center"/>
          </w:tcPr>
          <w:p w:rsidR="0063707C" w:rsidRPr="009B460D" w:rsidRDefault="00557B9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63707C" w:rsidRPr="009B460D" w:rsidTr="00FC1AA4">
        <w:trPr>
          <w:trHeight w:val="278"/>
        </w:trPr>
        <w:tc>
          <w:tcPr>
            <w:tcW w:w="3974" w:type="dxa"/>
            <w:gridSpan w:val="7"/>
            <w:vAlign w:val="center"/>
          </w:tcPr>
          <w:p w:rsidR="0063707C" w:rsidRPr="009B460D" w:rsidRDefault="0063707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Current participation in projects</w:t>
            </w:r>
          </w:p>
        </w:tc>
        <w:tc>
          <w:tcPr>
            <w:tcW w:w="1690" w:type="dxa"/>
            <w:gridSpan w:val="4"/>
            <w:vAlign w:val="center"/>
          </w:tcPr>
          <w:p w:rsidR="0063707C" w:rsidRPr="009B460D" w:rsidRDefault="0063707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National </w:t>
            </w:r>
            <w:r w:rsidR="00557B9F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3464" w:type="dxa"/>
            <w:gridSpan w:val="4"/>
            <w:vAlign w:val="center"/>
          </w:tcPr>
          <w:p w:rsidR="0063707C" w:rsidRPr="009B460D" w:rsidRDefault="0063707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International </w:t>
            </w:r>
            <w:r w:rsidR="00557B9F">
              <w:rPr>
                <w:rFonts w:ascii="Times New Roman" w:hAnsi="Times New Roman"/>
              </w:rPr>
              <w:t xml:space="preserve"> 8</w:t>
            </w:r>
          </w:p>
        </w:tc>
      </w:tr>
      <w:tr w:rsidR="0063707C" w:rsidRPr="009B460D" w:rsidTr="00557B9F">
        <w:trPr>
          <w:trHeight w:val="333"/>
        </w:trPr>
        <w:tc>
          <w:tcPr>
            <w:tcW w:w="2193" w:type="dxa"/>
            <w:gridSpan w:val="6"/>
            <w:vAlign w:val="center"/>
          </w:tcPr>
          <w:p w:rsidR="0063707C" w:rsidRPr="009B460D" w:rsidRDefault="0063707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Specializations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935" w:type="dxa"/>
            <w:gridSpan w:val="9"/>
            <w:vAlign w:val="center"/>
          </w:tcPr>
          <w:p w:rsidR="0063707C" w:rsidRPr="009B460D" w:rsidRDefault="0063707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63707C" w:rsidRPr="009B460D" w:rsidTr="00557B9F">
        <w:trPr>
          <w:trHeight w:val="281"/>
        </w:trPr>
        <w:tc>
          <w:tcPr>
            <w:tcW w:w="9128" w:type="dxa"/>
            <w:gridSpan w:val="15"/>
            <w:vAlign w:val="center"/>
          </w:tcPr>
          <w:p w:rsidR="0063707C" w:rsidRPr="009B460D" w:rsidRDefault="0063707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Other information you may consider important</w:t>
            </w:r>
          </w:p>
        </w:tc>
      </w:tr>
    </w:tbl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D338C4" w:rsidRDefault="00D338C4"/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defaultTabStop w:val="720"/>
  <w:hyphenationZone w:val="425"/>
  <w:characterSpacingControl w:val="doNotCompress"/>
  <w:compat/>
  <w:rsids>
    <w:rsidRoot w:val="000063EC"/>
    <w:rsid w:val="000063EC"/>
    <w:rsid w:val="003F2076"/>
    <w:rsid w:val="004B2420"/>
    <w:rsid w:val="00557B9F"/>
    <w:rsid w:val="0063707C"/>
    <w:rsid w:val="00637CA4"/>
    <w:rsid w:val="0071409B"/>
    <w:rsid w:val="008855A7"/>
    <w:rsid w:val="00A83FEC"/>
    <w:rsid w:val="00C83814"/>
    <w:rsid w:val="00D338C4"/>
    <w:rsid w:val="00E1362E"/>
    <w:rsid w:val="00E7367E"/>
    <w:rsid w:val="00FC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Stanković</dc:creator>
  <cp:lastModifiedBy>Korisnik</cp:lastModifiedBy>
  <cp:revision>10</cp:revision>
  <dcterms:created xsi:type="dcterms:W3CDTF">2022-03-01T09:45:00Z</dcterms:created>
  <dcterms:modified xsi:type="dcterms:W3CDTF">2022-03-23T19:18:00Z</dcterms:modified>
</cp:coreProperties>
</file>